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Default="005C16E2" w:rsidP="005C16E2">
      <w:pPr>
        <w:jc w:val="center"/>
        <w:rPr>
          <w:sz w:val="28"/>
          <w:szCs w:val="20"/>
        </w:rPr>
      </w:pPr>
    </w:p>
    <w:p w:rsidR="005C16E2" w:rsidRPr="00263827" w:rsidRDefault="005C16E2" w:rsidP="005C16E2">
      <w:pPr>
        <w:jc w:val="center"/>
        <w:rPr>
          <w:sz w:val="28"/>
          <w:szCs w:val="28"/>
        </w:rPr>
      </w:pPr>
    </w:p>
    <w:p w:rsidR="005C16E2" w:rsidRPr="00263827" w:rsidRDefault="005C16E2" w:rsidP="005C16E2">
      <w:pPr>
        <w:jc w:val="center"/>
        <w:rPr>
          <w:sz w:val="28"/>
          <w:szCs w:val="28"/>
        </w:rPr>
      </w:pPr>
    </w:p>
    <w:p w:rsidR="005C16E2" w:rsidRPr="00263827" w:rsidRDefault="005C16E2" w:rsidP="00A64941">
      <w:pPr>
        <w:jc w:val="both"/>
        <w:rPr>
          <w:sz w:val="28"/>
          <w:szCs w:val="28"/>
        </w:rPr>
      </w:pPr>
    </w:p>
    <w:p w:rsidR="005C16E2" w:rsidRPr="00263827" w:rsidRDefault="005C16E2" w:rsidP="00A64941">
      <w:pPr>
        <w:jc w:val="both"/>
        <w:rPr>
          <w:sz w:val="28"/>
          <w:szCs w:val="28"/>
        </w:rPr>
      </w:pPr>
    </w:p>
    <w:p w:rsidR="00CC37EF" w:rsidRPr="00263827" w:rsidRDefault="00872D67" w:rsidP="00263827">
      <w:pPr>
        <w:jc w:val="both"/>
        <w:rPr>
          <w:sz w:val="28"/>
          <w:szCs w:val="28"/>
        </w:rPr>
      </w:pPr>
      <w:r w:rsidRPr="00263827">
        <w:rPr>
          <w:sz w:val="28"/>
          <w:szCs w:val="28"/>
        </w:rPr>
        <w:t>Wykaz zamierzonych zastosowań środka w każdej ze stref oraz w każdym państwie członkowskim</w:t>
      </w:r>
      <w:r w:rsidR="00263827">
        <w:rPr>
          <w:sz w:val="28"/>
          <w:szCs w:val="28"/>
        </w:rPr>
        <w:t>,</w:t>
      </w:r>
      <w:r w:rsidRPr="00263827">
        <w:rPr>
          <w:sz w:val="28"/>
          <w:szCs w:val="28"/>
        </w:rPr>
        <w:t xml:space="preserve"> w którym wnioskodawca zamierza złożyć wniosek (tabela GAP) oraz </w:t>
      </w:r>
      <w:r w:rsidR="00263827">
        <w:rPr>
          <w:sz w:val="28"/>
          <w:szCs w:val="28"/>
        </w:rPr>
        <w:t xml:space="preserve">zgodnie z </w:t>
      </w:r>
      <w:r w:rsidR="00263827" w:rsidRPr="00263827">
        <w:rPr>
          <w:sz w:val="28"/>
          <w:szCs w:val="28"/>
        </w:rPr>
        <w:t>p</w:t>
      </w:r>
      <w:r w:rsidR="00263827">
        <w:rPr>
          <w:sz w:val="28"/>
          <w:szCs w:val="28"/>
        </w:rPr>
        <w:t xml:space="preserve">kt. 2.2.4.1 SANCO/13169 uzasadnienie występowania różnic w GAP pomiędzy państwami, </w:t>
      </w:r>
      <w:r w:rsidR="00FA6B79">
        <w:rPr>
          <w:sz w:val="28"/>
          <w:szCs w:val="28"/>
        </w:rPr>
        <w:t>w których składany jest wniosek (dokument przedkładany w wersji papierowej i elektronicznej).</w:t>
      </w:r>
      <w:bookmarkStart w:id="0" w:name="_GoBack"/>
      <w:bookmarkEnd w:id="0"/>
    </w:p>
    <w:sectPr w:rsidR="00CC37EF" w:rsidRPr="002638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864" w:rsidRDefault="00A44864" w:rsidP="005C16E2">
      <w:r>
        <w:separator/>
      </w:r>
    </w:p>
  </w:endnote>
  <w:endnote w:type="continuationSeparator" w:id="0">
    <w:p w:rsidR="00A44864" w:rsidRDefault="00A44864" w:rsidP="005C1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864" w:rsidRDefault="00A44864" w:rsidP="005C16E2">
      <w:r>
        <w:separator/>
      </w:r>
    </w:p>
  </w:footnote>
  <w:footnote w:type="continuationSeparator" w:id="0">
    <w:p w:rsidR="00A44864" w:rsidRDefault="00A44864" w:rsidP="005C16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E0E6B"/>
    <w:multiLevelType w:val="hybridMultilevel"/>
    <w:tmpl w:val="CE66C7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87F"/>
    <w:rsid w:val="001135D2"/>
    <w:rsid w:val="0014021C"/>
    <w:rsid w:val="00263827"/>
    <w:rsid w:val="00265B11"/>
    <w:rsid w:val="002845E5"/>
    <w:rsid w:val="004E4437"/>
    <w:rsid w:val="005C16E2"/>
    <w:rsid w:val="00764C7F"/>
    <w:rsid w:val="00872D67"/>
    <w:rsid w:val="009029CE"/>
    <w:rsid w:val="009B0803"/>
    <w:rsid w:val="00A44864"/>
    <w:rsid w:val="00A64941"/>
    <w:rsid w:val="00A76D5B"/>
    <w:rsid w:val="00AE3373"/>
    <w:rsid w:val="00B34710"/>
    <w:rsid w:val="00CC37EF"/>
    <w:rsid w:val="00D0287F"/>
    <w:rsid w:val="00FA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1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1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16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16E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2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MRIRW</Company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Kiełek Przemysław</dc:creator>
  <cp:lastModifiedBy>Kiełek Przemysław</cp:lastModifiedBy>
  <cp:revision>5</cp:revision>
  <cp:lastPrinted>2015-01-20T13:13:00Z</cp:lastPrinted>
  <dcterms:created xsi:type="dcterms:W3CDTF">2015-01-20T13:08:00Z</dcterms:created>
  <dcterms:modified xsi:type="dcterms:W3CDTF">2015-01-20T13:13:00Z</dcterms:modified>
</cp:coreProperties>
</file>